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2B" w:rsidRDefault="00B65B2B" w:rsidP="00B65B2B">
      <w:pPr>
        <w:pStyle w:val="a3"/>
        <w:jc w:val="center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Comic Sans MS" w:hAnsi="Comic Sans MS"/>
          <w:color w:val="FF0000"/>
          <w:sz w:val="23"/>
          <w:szCs w:val="23"/>
        </w:rPr>
        <w:t>Памятка для родителей</w:t>
      </w:r>
    </w:p>
    <w:p w:rsidR="00B65B2B" w:rsidRDefault="00B65B2B" w:rsidP="00B65B2B">
      <w:pPr>
        <w:pStyle w:val="a3"/>
        <w:jc w:val="center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Comic Sans MS" w:hAnsi="Comic Sans MS"/>
          <w:color w:val="FF0000"/>
          <w:sz w:val="23"/>
          <w:szCs w:val="23"/>
        </w:rPr>
        <w:t>"Как помочь ребёнку учиться"</w:t>
      </w:r>
    </w:p>
    <w:p w:rsidR="00B65B2B" w:rsidRDefault="00B65B2B" w:rsidP="00B65B2B">
      <w:pPr>
        <w:pStyle w:val="a3"/>
        <w:jc w:val="center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> </w:t>
      </w:r>
    </w:p>
    <w:p w:rsidR="00B65B2B" w:rsidRDefault="00B65B2B" w:rsidP="00B65B2B">
      <w:pPr>
        <w:pStyle w:val="a3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>1.    Помогайте ребенку в учебе, чтобы он понял все детали трудного задания и сам мог выполнить аналогичное, подробно объясняя свои действия.</w:t>
      </w:r>
    </w:p>
    <w:p w:rsidR="00B65B2B" w:rsidRDefault="00B65B2B" w:rsidP="00B65B2B">
      <w:pPr>
        <w:pStyle w:val="a3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>2.    Чаще играйте с ребенком в развивающие игры, чтобы тренировать его память, внимание и мышление. Разгадывайте кроссворды, головоломки, шарады.</w:t>
      </w:r>
    </w:p>
    <w:p w:rsidR="00B65B2B" w:rsidRDefault="00B65B2B" w:rsidP="00B65B2B">
      <w:pPr>
        <w:pStyle w:val="a3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>3.    Приучайте ребенка к режиму дня, тем самым развивая его волю и собранность.</w:t>
      </w:r>
    </w:p>
    <w:p w:rsidR="00B65B2B" w:rsidRDefault="00B65B2B" w:rsidP="00B65B2B">
      <w:pPr>
        <w:pStyle w:val="a3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>4.    Помогайте ему стремиться совершенствовать свои способности не только в учебе, но и в других делах. Что касается учебы, то пусть ребенок научится в первую очередь добросовестно выполнять домашнее задание. При подготовке домашнего задания ученику помогут специальные памятки.</w:t>
      </w:r>
    </w:p>
    <w:p w:rsidR="00FD01DD" w:rsidRDefault="00FD01DD"/>
    <w:sectPr w:rsidR="00FD01DD" w:rsidSect="00FD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5B2B"/>
    <w:rsid w:val="006D08E7"/>
    <w:rsid w:val="00B65B2B"/>
    <w:rsid w:val="00FD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2022-10-26T13:58:00Z</dcterms:created>
  <dcterms:modified xsi:type="dcterms:W3CDTF">2022-10-26T13:58:00Z</dcterms:modified>
</cp:coreProperties>
</file>